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305" w:rsidRPr="006E36A9" w:rsidRDefault="00554305" w:rsidP="005543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E36A9">
        <w:rPr>
          <w:rFonts w:ascii="Times New Roman" w:eastAsia="Times New Roman" w:hAnsi="Times New Roman" w:cs="Times New Roman"/>
          <w:sz w:val="26"/>
          <w:szCs w:val="26"/>
        </w:rPr>
        <w:t>МУНИЦИПАЛЬНОЕ УЧРЕЖДЕНИЕ</w:t>
      </w:r>
    </w:p>
    <w:p w:rsidR="00554305" w:rsidRDefault="00554305" w:rsidP="005543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E36A9">
        <w:rPr>
          <w:rFonts w:ascii="Times New Roman" w:eastAsia="Times New Roman" w:hAnsi="Times New Roman" w:cs="Times New Roman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ОТДЕЛ ДОШКОЛЬНОГО ОБРАЗОВАНИЯ </w:t>
      </w:r>
    </w:p>
    <w:p w:rsidR="00554305" w:rsidRDefault="00554305" w:rsidP="005543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КУРЧАЛОЕВСКОГО МУНИЦИПАЛЬНОГО РАЙОНА</w:t>
      </w:r>
      <w:r w:rsidRPr="006E36A9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554305" w:rsidRDefault="00554305" w:rsidP="005543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МУ «ОДО КУРЧАЛОЕВСКОГО МУНИЦИПАЛЬНОГО РАЙОНА»</w:t>
      </w:r>
    </w:p>
    <w:p w:rsidR="00554305" w:rsidRDefault="00554305" w:rsidP="005543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МУНИЦИПАЛЬНИ УЧРЕЖДЕНИ </w:t>
      </w:r>
    </w:p>
    <w:p w:rsidR="00554305" w:rsidRDefault="00554305" w:rsidP="005543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«КУРЧАЛОЙН МУНИЦИПАЛЬНИ К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ОШТАН </w:t>
      </w:r>
    </w:p>
    <w:p w:rsidR="00554305" w:rsidRDefault="00554305" w:rsidP="005543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ШКОЛАЗХОЙН ДЕШАРАН ОТДЕЛ» </w:t>
      </w:r>
    </w:p>
    <w:p w:rsidR="00554305" w:rsidRPr="006016CA" w:rsidRDefault="00554305" w:rsidP="005543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МУ «КУРЧАЛОЙН МУНИЦИПАЛЬНИ К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I</w:t>
      </w:r>
      <w:r>
        <w:rPr>
          <w:rFonts w:ascii="Times New Roman" w:eastAsia="Times New Roman" w:hAnsi="Times New Roman" w:cs="Times New Roman"/>
          <w:sz w:val="26"/>
          <w:szCs w:val="26"/>
        </w:rPr>
        <w:t>ОШТАН ШДО»</w:t>
      </w:r>
    </w:p>
    <w:p w:rsidR="00554305" w:rsidRPr="006E36A9" w:rsidRDefault="00554305" w:rsidP="005543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E36A9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Муниципальное бюджетное дошкольное образовательное </w:t>
      </w:r>
    </w:p>
    <w:p w:rsidR="00554305" w:rsidRPr="006E36A9" w:rsidRDefault="00554305" w:rsidP="005543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E36A9">
        <w:rPr>
          <w:rFonts w:ascii="Times New Roman" w:eastAsia="Times New Roman" w:hAnsi="Times New Roman" w:cs="Times New Roman"/>
          <w:sz w:val="26"/>
          <w:szCs w:val="26"/>
        </w:rPr>
        <w:t>Учреждение «Детский сад «</w:t>
      </w:r>
      <w:proofErr w:type="spellStart"/>
      <w:r w:rsidRPr="006E36A9">
        <w:rPr>
          <w:rFonts w:ascii="Times New Roman" w:eastAsia="Times New Roman" w:hAnsi="Times New Roman" w:cs="Times New Roman"/>
          <w:sz w:val="26"/>
          <w:szCs w:val="26"/>
        </w:rPr>
        <w:t>Иман</w:t>
      </w:r>
      <w:proofErr w:type="spellEnd"/>
      <w:r w:rsidRPr="006E36A9">
        <w:rPr>
          <w:rFonts w:ascii="Times New Roman" w:eastAsia="Times New Roman" w:hAnsi="Times New Roman" w:cs="Times New Roman"/>
          <w:sz w:val="26"/>
          <w:szCs w:val="26"/>
        </w:rPr>
        <w:t xml:space="preserve">» с. </w:t>
      </w:r>
      <w:proofErr w:type="spellStart"/>
      <w:r w:rsidRPr="006E36A9">
        <w:rPr>
          <w:rFonts w:ascii="Times New Roman" w:eastAsia="Times New Roman" w:hAnsi="Times New Roman" w:cs="Times New Roman"/>
          <w:sz w:val="26"/>
          <w:szCs w:val="26"/>
        </w:rPr>
        <w:t>Илсхан</w:t>
      </w:r>
      <w:proofErr w:type="spellEnd"/>
      <w:r w:rsidRPr="006E36A9">
        <w:rPr>
          <w:rFonts w:ascii="Times New Roman" w:eastAsia="Times New Roman" w:hAnsi="Times New Roman" w:cs="Times New Roman"/>
          <w:sz w:val="26"/>
          <w:szCs w:val="26"/>
        </w:rPr>
        <w:t xml:space="preserve">-Юрт </w:t>
      </w:r>
    </w:p>
    <w:p w:rsidR="00554305" w:rsidRPr="006E36A9" w:rsidRDefault="00554305" w:rsidP="005543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E36A9">
        <w:rPr>
          <w:rFonts w:ascii="Times New Roman" w:eastAsia="Times New Roman" w:hAnsi="Times New Roman" w:cs="Times New Roman"/>
          <w:sz w:val="26"/>
          <w:szCs w:val="26"/>
        </w:rPr>
        <w:t>Курчалоевского</w:t>
      </w:r>
      <w:proofErr w:type="spellEnd"/>
      <w:r w:rsidRPr="006E36A9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района»</w:t>
      </w:r>
    </w:p>
    <w:p w:rsidR="00554305" w:rsidRPr="006E36A9" w:rsidRDefault="00554305" w:rsidP="00554305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E36A9">
        <w:rPr>
          <w:rFonts w:ascii="Times New Roman" w:eastAsia="Times New Roman" w:hAnsi="Times New Roman" w:cs="Times New Roman"/>
          <w:sz w:val="26"/>
          <w:szCs w:val="26"/>
        </w:rPr>
        <w:t>(МБДОУ «Детский сад «</w:t>
      </w:r>
      <w:proofErr w:type="spellStart"/>
      <w:r w:rsidRPr="006E36A9">
        <w:rPr>
          <w:rFonts w:ascii="Times New Roman" w:eastAsia="Times New Roman" w:hAnsi="Times New Roman" w:cs="Times New Roman"/>
          <w:sz w:val="26"/>
          <w:szCs w:val="26"/>
        </w:rPr>
        <w:t>Иман</w:t>
      </w:r>
      <w:proofErr w:type="spellEnd"/>
      <w:r w:rsidRPr="006E36A9">
        <w:rPr>
          <w:rFonts w:ascii="Times New Roman" w:eastAsia="Times New Roman" w:hAnsi="Times New Roman" w:cs="Times New Roman"/>
          <w:sz w:val="26"/>
          <w:szCs w:val="26"/>
        </w:rPr>
        <w:t>»)</w:t>
      </w:r>
    </w:p>
    <w:p w:rsidR="00554305" w:rsidRPr="006E36A9" w:rsidRDefault="00554305" w:rsidP="005543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6E36A9">
        <w:rPr>
          <w:rFonts w:ascii="Times New Roman" w:eastAsia="Times New Roman" w:hAnsi="Times New Roman" w:cs="Times New Roman"/>
          <w:sz w:val="26"/>
          <w:szCs w:val="26"/>
        </w:rPr>
        <w:t>Муниципальни</w:t>
      </w:r>
      <w:proofErr w:type="spellEnd"/>
      <w:r w:rsidRPr="006E36A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E36A9">
        <w:rPr>
          <w:rFonts w:ascii="Times New Roman" w:eastAsia="Times New Roman" w:hAnsi="Times New Roman" w:cs="Times New Roman"/>
          <w:sz w:val="26"/>
          <w:szCs w:val="26"/>
        </w:rPr>
        <w:t>бюджетни</w:t>
      </w:r>
      <w:proofErr w:type="spellEnd"/>
      <w:r w:rsidRPr="006E36A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E36A9">
        <w:rPr>
          <w:rFonts w:ascii="Times New Roman" w:eastAsia="Times New Roman" w:hAnsi="Times New Roman" w:cs="Times New Roman"/>
          <w:sz w:val="26"/>
          <w:szCs w:val="26"/>
        </w:rPr>
        <w:t>школазхойн</w:t>
      </w:r>
      <w:proofErr w:type="spellEnd"/>
      <w:r w:rsidRPr="006E36A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E36A9">
        <w:rPr>
          <w:rFonts w:ascii="Times New Roman" w:eastAsia="Times New Roman" w:hAnsi="Times New Roman" w:cs="Times New Roman"/>
          <w:sz w:val="26"/>
          <w:szCs w:val="26"/>
        </w:rPr>
        <w:t>дешаран</w:t>
      </w:r>
      <w:proofErr w:type="spellEnd"/>
      <w:r w:rsidRPr="006E36A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E36A9">
        <w:rPr>
          <w:rFonts w:ascii="Times New Roman" w:eastAsia="Times New Roman" w:hAnsi="Times New Roman" w:cs="Times New Roman"/>
          <w:sz w:val="26"/>
          <w:szCs w:val="26"/>
        </w:rPr>
        <w:t>учреждени</w:t>
      </w:r>
      <w:proofErr w:type="spellEnd"/>
      <w:r w:rsidRPr="006E36A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554305" w:rsidRPr="006E36A9" w:rsidRDefault="00554305" w:rsidP="005543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E36A9">
        <w:rPr>
          <w:rFonts w:ascii="Times New Roman" w:eastAsia="Times New Roman" w:hAnsi="Times New Roman" w:cs="Times New Roman"/>
          <w:sz w:val="26"/>
          <w:szCs w:val="26"/>
        </w:rPr>
        <w:t>«</w:t>
      </w:r>
      <w:proofErr w:type="spellStart"/>
      <w:r w:rsidRPr="006E36A9">
        <w:rPr>
          <w:rFonts w:ascii="Times New Roman" w:eastAsia="Times New Roman" w:hAnsi="Times New Roman" w:cs="Times New Roman"/>
          <w:sz w:val="26"/>
          <w:szCs w:val="26"/>
        </w:rPr>
        <w:t>Курчалойн</w:t>
      </w:r>
      <w:proofErr w:type="spellEnd"/>
      <w:r w:rsidRPr="006E36A9">
        <w:rPr>
          <w:rFonts w:ascii="Times New Roman" w:eastAsia="Times New Roman" w:hAnsi="Times New Roman" w:cs="Times New Roman"/>
          <w:sz w:val="26"/>
          <w:szCs w:val="26"/>
        </w:rPr>
        <w:t xml:space="preserve"> к1оштан </w:t>
      </w:r>
      <w:proofErr w:type="spellStart"/>
      <w:r w:rsidRPr="006E36A9">
        <w:rPr>
          <w:rFonts w:ascii="Times New Roman" w:eastAsia="Times New Roman" w:hAnsi="Times New Roman" w:cs="Times New Roman"/>
          <w:sz w:val="26"/>
          <w:szCs w:val="26"/>
        </w:rPr>
        <w:t>Илсхан-Юртан</w:t>
      </w:r>
      <w:proofErr w:type="spellEnd"/>
      <w:r w:rsidRPr="006E36A9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proofErr w:type="spellStart"/>
      <w:r w:rsidRPr="006E36A9">
        <w:rPr>
          <w:rFonts w:ascii="Times New Roman" w:eastAsia="Times New Roman" w:hAnsi="Times New Roman" w:cs="Times New Roman"/>
          <w:sz w:val="26"/>
          <w:szCs w:val="26"/>
        </w:rPr>
        <w:t>Берийн</w:t>
      </w:r>
      <w:proofErr w:type="spellEnd"/>
      <w:r w:rsidRPr="006E36A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6E36A9">
        <w:rPr>
          <w:rFonts w:ascii="Times New Roman" w:eastAsia="Times New Roman" w:hAnsi="Times New Roman" w:cs="Times New Roman"/>
          <w:sz w:val="26"/>
          <w:szCs w:val="26"/>
        </w:rPr>
        <w:t>беш</w:t>
      </w:r>
      <w:proofErr w:type="spellEnd"/>
      <w:r w:rsidRPr="006E36A9">
        <w:rPr>
          <w:rFonts w:ascii="Times New Roman" w:eastAsia="Times New Roman" w:hAnsi="Times New Roman" w:cs="Times New Roman"/>
          <w:sz w:val="26"/>
          <w:szCs w:val="26"/>
        </w:rPr>
        <w:t xml:space="preserve"> «</w:t>
      </w:r>
      <w:proofErr w:type="spellStart"/>
      <w:r w:rsidRPr="006E36A9">
        <w:rPr>
          <w:rFonts w:ascii="Times New Roman" w:eastAsia="Times New Roman" w:hAnsi="Times New Roman" w:cs="Times New Roman"/>
          <w:sz w:val="26"/>
          <w:szCs w:val="26"/>
        </w:rPr>
        <w:t>Иман</w:t>
      </w:r>
      <w:proofErr w:type="spellEnd"/>
      <w:r w:rsidRPr="006E36A9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C4709D" w:rsidRPr="00C4709D" w:rsidRDefault="00C4709D" w:rsidP="00C470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4709D" w:rsidRPr="00C4709D" w:rsidRDefault="00C4709D" w:rsidP="00C4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4709D" w:rsidRPr="00C4709D" w:rsidRDefault="00C4709D" w:rsidP="00C470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C4709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ПРИКАЗ</w:t>
      </w:r>
    </w:p>
    <w:p w:rsidR="00C4709D" w:rsidRPr="00C4709D" w:rsidRDefault="00C4709D" w:rsidP="00C4709D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709D" w:rsidRPr="00C4709D" w:rsidRDefault="00B03368" w:rsidP="00C4709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30</w:t>
      </w:r>
      <w:r w:rsidR="00C4709D" w:rsidRPr="00C470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54151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августа</w:t>
      </w:r>
      <w:r w:rsidR="00C4709D" w:rsidRPr="00C470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</w:t>
      </w:r>
      <w:r w:rsidR="00C4709D" w:rsidRPr="00C4709D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1</w:t>
      </w:r>
      <w:r w:rsidR="00C4709D" w:rsidRPr="00C470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                                       </w:t>
      </w:r>
      <w:r w:rsidR="00A5415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                 </w:t>
      </w:r>
      <w:r w:rsidR="00C4709D" w:rsidRPr="00C470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C4709D" w:rsidRPr="00C4709D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№ </w:t>
      </w:r>
      <w:r w:rsidR="00A54151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57/1</w:t>
      </w:r>
      <w:r w:rsidR="00C4709D" w:rsidRPr="00C4709D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-од</w:t>
      </w:r>
    </w:p>
    <w:p w:rsidR="00C4709D" w:rsidRPr="00C4709D" w:rsidRDefault="00C4709D" w:rsidP="00C4709D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0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с. </w:t>
      </w:r>
      <w:proofErr w:type="spellStart"/>
      <w:r w:rsidRPr="00C470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Илсхан</w:t>
      </w:r>
      <w:proofErr w:type="spellEnd"/>
      <w:r w:rsidRPr="00C470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-Юрт</w:t>
      </w:r>
    </w:p>
    <w:p w:rsidR="00C4709D" w:rsidRDefault="00C4709D" w:rsidP="00CF234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Об утверждении Положения о платных образовательных услугах</w:t>
      </w:r>
    </w:p>
    <w:p w:rsidR="0033620F" w:rsidRPr="00CF234C" w:rsidRDefault="00C4709D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</w:t>
      </w:r>
      <w:r w:rsidR="0033620F" w:rsidRPr="00CF234C">
        <w:rPr>
          <w:color w:val="111111"/>
          <w:sz w:val="28"/>
          <w:szCs w:val="28"/>
        </w:rPr>
        <w:t>В соответствии с частью 9 статьи 54 Федерального закона «Об образовании в Российской Федерации», Правил оказания платных образовательных услуг, утвержденных Постановлением Правительства Российской Федерации от 15.08.2013г. № 706, в соответствии с решением педагогического совета от 30.08.2019 г. №1 и в целях расширения спектра образовательных услуг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ПРИКАЗЫВАIО:</w:t>
      </w:r>
    </w:p>
    <w:p w:rsidR="0033620F" w:rsidRPr="00CF234C" w:rsidRDefault="0033620F" w:rsidP="000C57F8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 xml:space="preserve">1. Утвердить Положение о платных образовательных услугах муниципального бюджетного дошкольного образовательного учреждения </w:t>
      </w:r>
      <w:r w:rsidR="000C57F8" w:rsidRPr="00CF234C">
        <w:rPr>
          <w:color w:val="111111"/>
          <w:sz w:val="28"/>
          <w:szCs w:val="28"/>
        </w:rPr>
        <w:t xml:space="preserve">«Детский сад </w:t>
      </w:r>
      <w:r w:rsidR="000C57F8">
        <w:rPr>
          <w:color w:val="111111"/>
          <w:sz w:val="28"/>
          <w:szCs w:val="28"/>
        </w:rPr>
        <w:t>«</w:t>
      </w:r>
      <w:proofErr w:type="spellStart"/>
      <w:r w:rsidR="000C57F8">
        <w:rPr>
          <w:color w:val="111111"/>
          <w:sz w:val="28"/>
          <w:szCs w:val="28"/>
        </w:rPr>
        <w:t>Иман</w:t>
      </w:r>
      <w:proofErr w:type="spellEnd"/>
      <w:r w:rsidR="000C57F8" w:rsidRPr="00CF234C">
        <w:rPr>
          <w:color w:val="111111"/>
          <w:sz w:val="28"/>
          <w:szCs w:val="28"/>
        </w:rPr>
        <w:t>»</w:t>
      </w:r>
      <w:r w:rsidR="000C57F8">
        <w:rPr>
          <w:color w:val="111111"/>
          <w:sz w:val="28"/>
          <w:szCs w:val="28"/>
        </w:rPr>
        <w:t>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2. Ввести Положение в действие с 01.</w:t>
      </w:r>
      <w:r w:rsidR="00A54151">
        <w:rPr>
          <w:color w:val="111111"/>
          <w:sz w:val="28"/>
          <w:szCs w:val="28"/>
        </w:rPr>
        <w:t>09</w:t>
      </w:r>
      <w:r w:rsidRPr="00CF234C">
        <w:rPr>
          <w:color w:val="111111"/>
          <w:sz w:val="28"/>
          <w:szCs w:val="28"/>
        </w:rPr>
        <w:t>.20</w:t>
      </w:r>
      <w:r w:rsidR="000C57F8">
        <w:rPr>
          <w:color w:val="111111"/>
          <w:sz w:val="28"/>
          <w:szCs w:val="28"/>
        </w:rPr>
        <w:t>21</w:t>
      </w:r>
      <w:r w:rsidRPr="00CF234C">
        <w:rPr>
          <w:color w:val="111111"/>
          <w:sz w:val="28"/>
          <w:szCs w:val="28"/>
        </w:rPr>
        <w:t>года.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3. Контроль выполнения данного приказа оставляю за собой.</w:t>
      </w:r>
    </w:p>
    <w:p w:rsidR="000C57F8" w:rsidRDefault="000C57F8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Заведующий</w:t>
      </w:r>
      <w:r w:rsidR="00A54151">
        <w:rPr>
          <w:color w:val="111111"/>
          <w:sz w:val="28"/>
          <w:szCs w:val="28"/>
        </w:rPr>
        <w:t xml:space="preserve">                                                                       З.Э-П. </w:t>
      </w:r>
      <w:proofErr w:type="spellStart"/>
      <w:r w:rsidR="00A54151">
        <w:rPr>
          <w:color w:val="111111"/>
          <w:sz w:val="28"/>
          <w:szCs w:val="28"/>
        </w:rPr>
        <w:t>Байсултанова</w:t>
      </w:r>
      <w:proofErr w:type="spellEnd"/>
    </w:p>
    <w:p w:rsidR="00CF234C" w:rsidRDefault="00CF234C" w:rsidP="00CF234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CF234C" w:rsidRDefault="00CF234C" w:rsidP="00CF234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CF234C" w:rsidRDefault="00CF234C" w:rsidP="00CF234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B03368" w:rsidRDefault="00B03368" w:rsidP="00CF234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8B3B9A" w:rsidRPr="008B3B9A" w:rsidRDefault="008B3B9A" w:rsidP="008B3B9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3B9A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СОГЛАСОВАНО                                                                                      УТВЕРЖДЕНО</w:t>
      </w:r>
    </w:p>
    <w:p w:rsidR="008B3B9A" w:rsidRPr="008B3B9A" w:rsidRDefault="008B3B9A" w:rsidP="008B3B9A">
      <w:pPr>
        <w:tabs>
          <w:tab w:val="center" w:pos="4677"/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48"/>
          <w:lang w:eastAsia="ru-RU"/>
        </w:rPr>
      </w:pPr>
      <w:r w:rsidRPr="008B3B9A">
        <w:rPr>
          <w:rFonts w:ascii="Times New Roman" w:eastAsia="Times New Roman" w:hAnsi="Times New Roman" w:cs="Times New Roman"/>
          <w:sz w:val="28"/>
          <w:szCs w:val="48"/>
          <w:lang w:eastAsia="ru-RU"/>
        </w:rPr>
        <w:t>Председатель профсоюзной</w:t>
      </w:r>
      <w:r w:rsidRPr="008B3B9A">
        <w:rPr>
          <w:rFonts w:ascii="Times New Roman" w:eastAsia="Times New Roman" w:hAnsi="Times New Roman" w:cs="Times New Roman"/>
          <w:sz w:val="28"/>
          <w:szCs w:val="48"/>
          <w:lang w:eastAsia="ru-RU"/>
        </w:rPr>
        <w:tab/>
        <w:t xml:space="preserve">                                                </w:t>
      </w:r>
      <w:r w:rsidRPr="008B3B9A">
        <w:rPr>
          <w:rFonts w:ascii="Times New Roman" w:eastAsia="Calibri" w:hAnsi="Times New Roman" w:cs="Times New Roman"/>
          <w:sz w:val="26"/>
          <w:szCs w:val="26"/>
          <w:lang w:eastAsia="ru-RU"/>
        </w:rPr>
        <w:t>приказом заведующего</w:t>
      </w:r>
    </w:p>
    <w:p w:rsidR="008B3B9A" w:rsidRPr="008B3B9A" w:rsidRDefault="008B3B9A" w:rsidP="008B3B9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3B9A">
        <w:rPr>
          <w:rFonts w:ascii="Times New Roman" w:eastAsia="Times New Roman" w:hAnsi="Times New Roman" w:cs="Times New Roman"/>
          <w:sz w:val="28"/>
          <w:szCs w:val="48"/>
          <w:lang w:eastAsia="ru-RU"/>
        </w:rPr>
        <w:t>организации</w:t>
      </w:r>
      <w:r w:rsidRPr="008B3B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МБДОУ «Детский сад «</w:t>
      </w:r>
      <w:proofErr w:type="spellStart"/>
      <w:r w:rsidRPr="008B3B9A">
        <w:rPr>
          <w:rFonts w:ascii="Times New Roman" w:eastAsia="Calibri" w:hAnsi="Times New Roman" w:cs="Times New Roman"/>
          <w:sz w:val="26"/>
          <w:szCs w:val="26"/>
          <w:lang w:eastAsia="ru-RU"/>
        </w:rPr>
        <w:t>Иман</w:t>
      </w:r>
      <w:proofErr w:type="spellEnd"/>
      <w:r w:rsidRPr="008B3B9A">
        <w:rPr>
          <w:rFonts w:ascii="Times New Roman" w:eastAsia="Calibri" w:hAnsi="Times New Roman" w:cs="Times New Roman"/>
          <w:sz w:val="26"/>
          <w:szCs w:val="26"/>
          <w:lang w:eastAsia="ru-RU"/>
        </w:rPr>
        <w:t>»</w:t>
      </w:r>
    </w:p>
    <w:p w:rsidR="008B3B9A" w:rsidRPr="008B3B9A" w:rsidRDefault="008B3B9A" w:rsidP="008B3B9A">
      <w:pPr>
        <w:tabs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3B9A">
        <w:rPr>
          <w:rFonts w:ascii="Times New Roman" w:eastAsia="Calibri" w:hAnsi="Times New Roman" w:cs="Times New Roman"/>
          <w:sz w:val="26"/>
          <w:szCs w:val="26"/>
          <w:lang w:eastAsia="ru-RU"/>
        </w:rPr>
        <w:t>МБДОУ «Детский сад «</w:t>
      </w:r>
      <w:proofErr w:type="spellStart"/>
      <w:proofErr w:type="gramStart"/>
      <w:r w:rsidRPr="008B3B9A">
        <w:rPr>
          <w:rFonts w:ascii="Times New Roman" w:eastAsia="Calibri" w:hAnsi="Times New Roman" w:cs="Times New Roman"/>
          <w:sz w:val="26"/>
          <w:szCs w:val="26"/>
          <w:lang w:eastAsia="ru-RU"/>
        </w:rPr>
        <w:t>Иман</w:t>
      </w:r>
      <w:proofErr w:type="spellEnd"/>
      <w:r w:rsidRPr="008B3B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»   </w:t>
      </w:r>
      <w:proofErr w:type="gramEnd"/>
      <w:r w:rsidRPr="008B3B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с. </w:t>
      </w:r>
      <w:proofErr w:type="spellStart"/>
      <w:r w:rsidRPr="008B3B9A">
        <w:rPr>
          <w:rFonts w:ascii="Times New Roman" w:eastAsia="Calibri" w:hAnsi="Times New Roman" w:cs="Times New Roman"/>
          <w:sz w:val="26"/>
          <w:szCs w:val="26"/>
          <w:lang w:eastAsia="ru-RU"/>
        </w:rPr>
        <w:t>Илсхан</w:t>
      </w:r>
      <w:proofErr w:type="spellEnd"/>
      <w:r w:rsidRPr="008B3B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-Юрт </w:t>
      </w:r>
      <w:proofErr w:type="spellStart"/>
      <w:r w:rsidRPr="008B3B9A">
        <w:rPr>
          <w:rFonts w:ascii="Times New Roman" w:eastAsia="Calibri" w:hAnsi="Times New Roman" w:cs="Times New Roman"/>
          <w:sz w:val="26"/>
          <w:szCs w:val="26"/>
          <w:lang w:eastAsia="ru-RU"/>
        </w:rPr>
        <w:t>Курчалоевского</w:t>
      </w:r>
      <w:proofErr w:type="spellEnd"/>
    </w:p>
    <w:p w:rsidR="008B3B9A" w:rsidRPr="008B3B9A" w:rsidRDefault="008B3B9A" w:rsidP="008B3B9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3B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протокол от </w:t>
      </w:r>
      <w:r w:rsidR="00B03368">
        <w:rPr>
          <w:rFonts w:ascii="Times New Roman" w:eastAsia="Calibri" w:hAnsi="Times New Roman" w:cs="Times New Roman"/>
          <w:sz w:val="26"/>
          <w:szCs w:val="26"/>
          <w:lang w:eastAsia="ru-RU"/>
        </w:rPr>
        <w:t>30</w:t>
      </w:r>
      <w:r w:rsidRPr="008B3B9A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A54151">
        <w:rPr>
          <w:rFonts w:ascii="Times New Roman" w:eastAsia="Calibri" w:hAnsi="Times New Roman" w:cs="Times New Roman"/>
          <w:sz w:val="26"/>
          <w:szCs w:val="26"/>
          <w:lang w:eastAsia="ru-RU"/>
        </w:rPr>
        <w:t>08</w:t>
      </w:r>
      <w:r w:rsidRPr="008B3B9A">
        <w:rPr>
          <w:rFonts w:ascii="Times New Roman" w:eastAsia="Calibri" w:hAnsi="Times New Roman" w:cs="Times New Roman"/>
          <w:sz w:val="26"/>
          <w:szCs w:val="26"/>
          <w:lang w:eastAsia="ru-RU"/>
        </w:rPr>
        <w:t>.202</w:t>
      </w:r>
      <w:r w:rsidR="00B03368"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Pr="008B3B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г. № 1                                                 муниципального района»</w:t>
      </w:r>
    </w:p>
    <w:p w:rsidR="008B3B9A" w:rsidRPr="008B3B9A" w:rsidRDefault="008B3B9A" w:rsidP="008B3B9A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3B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_______ З.Э-П. </w:t>
      </w:r>
      <w:proofErr w:type="spellStart"/>
      <w:r w:rsidRPr="008B3B9A">
        <w:rPr>
          <w:rFonts w:ascii="Times New Roman" w:eastAsia="Calibri" w:hAnsi="Times New Roman" w:cs="Times New Roman"/>
          <w:sz w:val="26"/>
          <w:szCs w:val="26"/>
          <w:lang w:eastAsia="ru-RU"/>
        </w:rPr>
        <w:t>Байсултановой</w:t>
      </w:r>
      <w:proofErr w:type="spellEnd"/>
    </w:p>
    <w:p w:rsidR="008B3B9A" w:rsidRPr="008B3B9A" w:rsidRDefault="008B3B9A" w:rsidP="008B3B9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8B3B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</w:t>
      </w:r>
      <w:r w:rsidR="00AC75C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</w:t>
      </w:r>
      <w:r w:rsidR="00AC75C5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30</w:t>
      </w:r>
      <w:r w:rsidR="00AC75C5" w:rsidRPr="00C470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AC75C5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августа</w:t>
      </w:r>
      <w:r w:rsidR="00AC75C5" w:rsidRPr="00C4709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</w:t>
      </w:r>
      <w:r w:rsidR="00AC75C5" w:rsidRPr="00C4709D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2</w:t>
      </w:r>
      <w:r w:rsidR="00AC75C5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1</w:t>
      </w:r>
      <w:r w:rsidR="00AC75C5" w:rsidRPr="008B3B9A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  <w:r w:rsidR="00AC75C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AC75C5" w:rsidRPr="00C4709D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№ </w:t>
      </w:r>
      <w:r w:rsidR="00AC75C5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57/1</w:t>
      </w:r>
      <w:r w:rsidR="00AC75C5" w:rsidRPr="00C4709D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-од</w:t>
      </w:r>
      <w:r w:rsidR="00AC75C5" w:rsidRPr="008B3B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8B3B9A" w:rsidRPr="008B3B9A" w:rsidRDefault="008B3B9A" w:rsidP="008B3B9A">
      <w:pPr>
        <w:shd w:val="clear" w:color="auto" w:fill="FFFFFF"/>
        <w:spacing w:before="28" w:after="28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F234C" w:rsidRDefault="00CF234C" w:rsidP="00CF234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:rsidR="0033620F" w:rsidRPr="00CF234C" w:rsidRDefault="004C2CA1" w:rsidP="008B3B9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CF234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Положение</w:t>
      </w:r>
    </w:p>
    <w:p w:rsidR="0033620F" w:rsidRPr="00CF234C" w:rsidRDefault="0033620F" w:rsidP="008B3B9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об организации и порядке предоставления</w:t>
      </w:r>
    </w:p>
    <w:p w:rsidR="0033620F" w:rsidRPr="00CF234C" w:rsidRDefault="0033620F" w:rsidP="008B3B9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платных дополнительных образовательных услуг</w:t>
      </w:r>
    </w:p>
    <w:p w:rsidR="008B3B9A" w:rsidRPr="00CF234C" w:rsidRDefault="008B3B9A" w:rsidP="008B3B9A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</w:p>
    <w:p w:rsidR="0033620F" w:rsidRPr="00CF234C" w:rsidRDefault="0033620F" w:rsidP="00CF234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F234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1. Общие положения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 xml:space="preserve">1.1. Настоящее Положение об организации и порядке предоставления платных дополнительных образовательных услуг Муниципальным бюджетным дошкольным образовательным учреждением «Детский сад </w:t>
      </w:r>
      <w:r w:rsidR="004C2CA1">
        <w:rPr>
          <w:color w:val="111111"/>
          <w:sz w:val="28"/>
          <w:szCs w:val="28"/>
        </w:rPr>
        <w:t>«</w:t>
      </w:r>
      <w:proofErr w:type="spellStart"/>
      <w:r w:rsidR="004C2CA1">
        <w:rPr>
          <w:color w:val="111111"/>
          <w:sz w:val="28"/>
          <w:szCs w:val="28"/>
        </w:rPr>
        <w:t>Иман</w:t>
      </w:r>
      <w:proofErr w:type="spellEnd"/>
      <w:r w:rsidRPr="00CF234C">
        <w:rPr>
          <w:color w:val="111111"/>
          <w:sz w:val="28"/>
          <w:szCs w:val="28"/>
        </w:rPr>
        <w:t xml:space="preserve">» разработано в соответствии с Федеральным законом Российской Федерации от 29.12.2012г. № 273-ФЗ «Об образовании в Российской Федерации», Гражданским кодексом Российской Федерации, Налоговым кодексом Российской Федерации, Законом Российской Федерации от 07.02.1992г. № 2300-1 «О защите прав потребителей», Правилами оказания платных образовательных услуг, утвержденными постановлением Правительства Российской Федерации от 15.08.2013г. № 706 «Об утверждении Правил оказания платных образовательных услуг», иными нормативными актами Российской Федерации, на основании Устава МБДОУ </w:t>
      </w:r>
      <w:r w:rsidR="004C2CA1" w:rsidRPr="00CF234C">
        <w:rPr>
          <w:color w:val="111111"/>
          <w:sz w:val="28"/>
          <w:szCs w:val="28"/>
        </w:rPr>
        <w:t xml:space="preserve">«Детский сад </w:t>
      </w:r>
      <w:r w:rsidR="004C2CA1">
        <w:rPr>
          <w:color w:val="111111"/>
          <w:sz w:val="28"/>
          <w:szCs w:val="28"/>
        </w:rPr>
        <w:t>«</w:t>
      </w:r>
      <w:proofErr w:type="spellStart"/>
      <w:r w:rsidR="004C2CA1">
        <w:rPr>
          <w:color w:val="111111"/>
          <w:sz w:val="28"/>
          <w:szCs w:val="28"/>
        </w:rPr>
        <w:t>Иман</w:t>
      </w:r>
      <w:proofErr w:type="spellEnd"/>
      <w:r w:rsidR="004C2CA1" w:rsidRPr="00CF234C">
        <w:rPr>
          <w:color w:val="111111"/>
          <w:sz w:val="28"/>
          <w:szCs w:val="28"/>
        </w:rPr>
        <w:t>»</w:t>
      </w:r>
      <w:r w:rsidR="004C2CA1">
        <w:rPr>
          <w:color w:val="111111"/>
          <w:sz w:val="28"/>
          <w:szCs w:val="28"/>
        </w:rPr>
        <w:t>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 xml:space="preserve">1.2. Настоящее Положение регулирует отношения, возникающие между заказчиком и исполнителем при оказании платных дополнительных образовательных услуг муниципальным бюджетным дошкольным образовательным учреждение </w:t>
      </w:r>
      <w:r w:rsidR="004C2CA1" w:rsidRPr="00CF234C">
        <w:rPr>
          <w:color w:val="111111"/>
          <w:sz w:val="28"/>
          <w:szCs w:val="28"/>
        </w:rPr>
        <w:t xml:space="preserve">«Детский сад </w:t>
      </w:r>
      <w:r w:rsidR="004C2CA1">
        <w:rPr>
          <w:color w:val="111111"/>
          <w:sz w:val="28"/>
          <w:szCs w:val="28"/>
        </w:rPr>
        <w:t>«</w:t>
      </w:r>
      <w:proofErr w:type="spellStart"/>
      <w:r w:rsidR="004C2CA1">
        <w:rPr>
          <w:color w:val="111111"/>
          <w:sz w:val="28"/>
          <w:szCs w:val="28"/>
        </w:rPr>
        <w:t>Иман</w:t>
      </w:r>
      <w:proofErr w:type="spellEnd"/>
      <w:r w:rsidR="004C2CA1" w:rsidRPr="00CF234C">
        <w:rPr>
          <w:color w:val="111111"/>
          <w:sz w:val="28"/>
          <w:szCs w:val="28"/>
        </w:rPr>
        <w:t>»</w:t>
      </w:r>
      <w:r w:rsidRPr="00CF234C">
        <w:rPr>
          <w:color w:val="111111"/>
          <w:sz w:val="28"/>
          <w:szCs w:val="28"/>
        </w:rPr>
        <w:t>, порядок организации и предоставления платных дополнительных образовательных услуг.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1.3. Основные понятия и определения, используемые в настоящем Положении: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Заказчик – организация или гражданин, имеющие намерение заказать, либо заказывающие и (или) получающие платные дополнительные образовательные услуги для себя или несовершеннолетних граждан.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 xml:space="preserve">Исполнитель – муниципальное бюджетное дошкольное образовательное учреждение </w:t>
      </w:r>
      <w:r w:rsidR="004C2CA1" w:rsidRPr="00CF234C">
        <w:rPr>
          <w:color w:val="111111"/>
          <w:sz w:val="28"/>
          <w:szCs w:val="28"/>
        </w:rPr>
        <w:t xml:space="preserve">«Детский сад </w:t>
      </w:r>
      <w:r w:rsidR="004C2CA1">
        <w:rPr>
          <w:color w:val="111111"/>
          <w:sz w:val="28"/>
          <w:szCs w:val="28"/>
        </w:rPr>
        <w:t>«</w:t>
      </w:r>
      <w:proofErr w:type="spellStart"/>
      <w:r w:rsidR="004C2CA1">
        <w:rPr>
          <w:color w:val="111111"/>
          <w:sz w:val="28"/>
          <w:szCs w:val="28"/>
        </w:rPr>
        <w:t>Иман</w:t>
      </w:r>
      <w:proofErr w:type="spellEnd"/>
      <w:r w:rsidR="004C2CA1" w:rsidRPr="00CF234C">
        <w:rPr>
          <w:color w:val="111111"/>
          <w:sz w:val="28"/>
          <w:szCs w:val="28"/>
        </w:rPr>
        <w:t>»</w:t>
      </w:r>
      <w:r w:rsidRPr="00CF234C">
        <w:rPr>
          <w:color w:val="111111"/>
          <w:sz w:val="28"/>
          <w:szCs w:val="28"/>
        </w:rPr>
        <w:t>, оказывающее платные дополнительные образовательные услуги по реализации дополнительных образовательных программ сверх основной образовательной программы за рамками учебных планов.</w:t>
      </w:r>
    </w:p>
    <w:p w:rsidR="0033620F" w:rsidRPr="00CF234C" w:rsidRDefault="0033620F" w:rsidP="00CF234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F234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lastRenderedPageBreak/>
        <w:t>2. Понятие и виды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платных дополнительных образовательных услуг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 xml:space="preserve">2.1. Платные дополнительные образовательные услуги – это образовательные услуги, оказываемые на договорной основе сверх основной образовательной программы, гарантированной федеральными государственными образовательными стандартами, муниципальным заданием на оказание муниципальных услуг муниципальным бюджетным дошкольным образовательным учреждением </w:t>
      </w:r>
      <w:r w:rsidR="00E022D1" w:rsidRPr="00CF234C">
        <w:rPr>
          <w:color w:val="111111"/>
          <w:sz w:val="28"/>
          <w:szCs w:val="28"/>
        </w:rPr>
        <w:t xml:space="preserve">«Детский сад </w:t>
      </w:r>
      <w:r w:rsidR="00E022D1">
        <w:rPr>
          <w:color w:val="111111"/>
          <w:sz w:val="28"/>
          <w:szCs w:val="28"/>
        </w:rPr>
        <w:t>«</w:t>
      </w:r>
      <w:proofErr w:type="spellStart"/>
      <w:proofErr w:type="gramStart"/>
      <w:r w:rsidR="00E022D1">
        <w:rPr>
          <w:color w:val="111111"/>
          <w:sz w:val="28"/>
          <w:szCs w:val="28"/>
        </w:rPr>
        <w:t>Иман</w:t>
      </w:r>
      <w:proofErr w:type="spellEnd"/>
      <w:r w:rsidR="00E022D1" w:rsidRPr="00CF234C">
        <w:rPr>
          <w:color w:val="111111"/>
          <w:sz w:val="28"/>
          <w:szCs w:val="28"/>
        </w:rPr>
        <w:t xml:space="preserve">» </w:t>
      </w:r>
      <w:r w:rsidRPr="00CF234C">
        <w:rPr>
          <w:color w:val="111111"/>
          <w:sz w:val="28"/>
          <w:szCs w:val="28"/>
        </w:rPr>
        <w:t xml:space="preserve"> (</w:t>
      </w:r>
      <w:proofErr w:type="gramEnd"/>
      <w:r w:rsidRPr="00CF234C">
        <w:rPr>
          <w:color w:val="111111"/>
          <w:sz w:val="28"/>
          <w:szCs w:val="28"/>
        </w:rPr>
        <w:t>далее – Учреждение, исполнитель, не финансируемые за счет средств федерального, областного и (или) муниципального бюджетов.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2.2. Платные дополнительные образовательные услуги предоставляются с целью развития рынка платных дополнительных образовательных услуг, учитывающих динамично изменяющиеся потребности общества в услугах образования, привлечения дополнительных источников финансирования Учреждения.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2.3. Платные дополнительные образовательные услуги не могут быть оказаны взамен и в рамках основной образовательной деятельности (в рамках основных образовательных программ (учебных планов) и государственных стандартов, финансируемой за счет средств соответствующего бюджета. Отказ заказчика от предлагаемых платных дополнительных образовательных услуг не может быть причиной уменьшения объема предоставляемых ему Учреждением основных образовательных услуг.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2.4. К платным дополнительным образовательным услугам, оказываемым Учреждением, не относятся: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снижение установленной наполняемости групп, деление их на подгруппы при реализации основных образовательных программ;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реализация основных общеобразовательных программ Учреждения;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индивидуальные и групповые занятия основных общеобразовательных программ.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Привлечение на эти цели средств потребителей не допускается.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2.5. Платные образовательные услуги предоставляются с целью расширения спектра образовательных услуг, развития интеллектуальных и творческих способностей детей, осуществления физического развития воспитанников с целью всестороннего удовлетворения образовательных (или иных) потребностей граждан.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 xml:space="preserve">2.6. Учреждение вправе сверх установленного Муниципального задания, а также в случаях, определенных федеральными законами, в пределах </w:t>
      </w:r>
      <w:r w:rsidRPr="00CF234C">
        <w:rPr>
          <w:color w:val="111111"/>
          <w:sz w:val="28"/>
          <w:szCs w:val="28"/>
        </w:rPr>
        <w:lastRenderedPageBreak/>
        <w:t>установленного Муниципального задания выполнять работы, оказывать услуги, относящиеся к его основным видам деятельности, предусмотренные Уставом, для граждан и юридических лиц за плату и на одинаковых при оказании одних и тех же услуг условиях.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2.7. Услуги, оказываемые в рамках основной образовательной программы дошкольного образования и Федеральных государственных образовательных стандартов согласно статуса ДОУ, направленные на совершенствование образовательного процесса, не рассматриваются как платные дополнительные услуги, привлечение для этих целей средств родителей не допускается.</w:t>
      </w:r>
    </w:p>
    <w:p w:rsidR="0033620F" w:rsidRPr="00CF234C" w:rsidRDefault="0033620F" w:rsidP="00CF234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F234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3. Порядок организации платных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дополнительных образовательных услуг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3.1. Платные дополнительные образовательные услуги могут оказываться только с согласия заказчика.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3.2. Требования к оказанию платных дополнительных образовательных услуг, в том числе к содержанию образовательных программ, определяются по соглашению сторон и могут быть выше, чем предусмотрено федеральными государственными образовательными стандартами дошкольного образования.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Исполнитель обязан обеспечить оказание платных дополнительных образовательных услуг в полном объеме в соответствии с образовательными программами и условиями договора об оказании платных дополнительных образовательных услуг.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3.3. Если платная дополнительная образовательная услуга, оказываемая Учреждением, не отвечает требованиям заказчика, социально не значима, неконкурентоспособна и не может возместить произведенные затраты, то оказание такой услуги для Учреждения нецелесообразно.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3.4. По каждому виду платных дополнительных образовательных услуг Учреждение должно иметь образовательные программы с календарно-тематическим планированием занятий, списочный состав руководителей по платным дополнительным образовательным услугам, утвержденные руководителем Учреждения.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3.5. Для организации платных дополнительных образовательных услуг Учреждению необходимо: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изучить потребность в платных дополнительных образовательных услугах и определить предполагаемый контингент обучающихся;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создать условия для предоставления платных дополнительных образовательных услуг с учетом требований по безопасности и охране здоровья обучающихся;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lastRenderedPageBreak/>
        <w:t>заключить договор с заказчиком на оказание платных дополнительных образовательных услуг, предусмотрев в нем характер оказываемых услуг, срок действия договора, размер и условия оплаты предоставляемых услуг, а также иные условия;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заключить трудовые соглашения со специалистами, оказывающими платные образовательные услуги и (или)дополнительные трудовые соглашения с работниками Учреждения, принимающими участие в организации и оказании платных дополнительных образовательных услуг.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3.6. Учреждение должно обладать соответствующей материально-технической, учебной базой, способствующей созданию условий для качественного предоставления платных дополнительных образовательных услуг без ущемления основной образовательной деятельности, в соответствии с действующими санитарными правилами и нормами, гарантирующими охрану жизни и безопасности здоровья заказчика. Для предоставления платных дополнительных образовательных услуг допускается использовать учебные и другие помещения Учреждения в часы, не предусмотренные расписанием учебных занятий в рамках основной образовательной деятельности.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3.7. Для ведения деятельности по оказанию платных дополнительных образовательных услуг руководителем Учреждения издается приказ, в котором представлена информация о начале оказания платных дополнительных образовательных услуг (с указанием должностных лиц, ответственных за оказание услуг, график оказания услуг, порядке оплаты предоставляемых платных дополнительных образовательных услуг.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3.8. Режим занятий (работы) по оказанию платных дополнительных образовательных услуг устанавливается Учреждением самостоятельно.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Платные дополнительные образовательные услуги оказываются Исполнителем во 2-ой половине дня за пределами основной деятельности педагога.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Учреждение обязано обеспечить соблюдение утвержденных им рабочих программ, учебных планов и расписания (графика) предоставляемых платных дополнительных образовательных услуг.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3.9. Исполнитель услуги один раз в квартал проводит показательные мероприятия, открытые занятия для родителей.</w:t>
      </w:r>
    </w:p>
    <w:p w:rsidR="0033620F" w:rsidRPr="00CF234C" w:rsidRDefault="0033620F" w:rsidP="00CF234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F234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4. Информирование о платных дополнительных</w:t>
      </w:r>
    </w:p>
    <w:p w:rsidR="0033620F" w:rsidRPr="00CF234C" w:rsidRDefault="0033620F" w:rsidP="001971DB">
      <w:pPr>
        <w:pStyle w:val="a3"/>
        <w:spacing w:before="0" w:beforeAutospacing="0" w:after="0" w:afterAutospacing="0"/>
        <w:jc w:val="both"/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CF234C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образовательных услугах, порядок</w:t>
      </w:r>
    </w:p>
    <w:p w:rsidR="0033620F" w:rsidRPr="00CF234C" w:rsidRDefault="0033620F" w:rsidP="001971D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F234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заключения договора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lastRenderedPageBreak/>
        <w:t>4.1. Учреждение до заключения договора предоставляет заказчику достоверную информацию об Учреждении и оказываемых дополнительных платных образовательных услугах, обеспечивающую возможность их правильного выбора.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4.2. Информация, доводимая до заказчика, должна содержать следующие сведения: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полное наименование и место нахождения исполнителя - юридического лица; ФИО исполнителя - индивидуального предпринимателя;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уровень и направленность реализуемых дополнительных образовательных программ, формы и сроки их освоения;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перечень платных дополнительных образовательных услуг, оказываемых с согласия заказчика, порядок их предоставления;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права, обязанности и ответственность исполнителя, заказчика и обучающегося;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стоимость образовательных услуг, порядок их оплаты;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порядок изменения и расторжения договора.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4.3. Способами и средствами информирования могут быть: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объявления;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буклеты;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проспекты;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сайт образовательного Учреждения.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4.4. Информация должна доводиться до потребителя на русском языке.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4.5. Учреждение также предоставляет для ознакомления по требованию заказчика: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устав Учреждения;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лицензию на осуществление образовательной деятельности и другие документы, регламентирующие организацию образовательного процесса;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адрес и телефон учредителя Учреждения, Управления образования;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дополнительные образовательные программы и услуги, оказываемые за плату только с согласия заказчика.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lastRenderedPageBreak/>
        <w:t>Учреждение обязано сообщать заказчику по его просьбе другие относящиеся к договору и соответствующей образовательной услуге сведения.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4.6. Платные дополнительные образовательные услуги оказываются на условиях, определяемых договором между исполнителем и заказчиком.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Заказчиками платных дополнительных образовательных услуг могут быть родители (законные представители) обучающегося или юридические лица.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4.7. Договор заключается в письменной форме и должно содержать следующие сведения: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наименование Учреждения;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фамилия, имя, отчество, телефон и адрес заказчика;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сроки оказания образовательных услуг;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направленность дополнительных образовательных программ, перечень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(виды) образовательных услуг, их стоимость и порядок оплаты;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другие необходимые сведения, связанные со спецификой оказываемых образовательных услуг;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должность, фамилия, имя, отчество лица, подписывающего договор от имени Учреждения, его подпись, а также подпись заказчика.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4.8. Договор составляется в двух экземплярах, один из которых находится у Учреждения, другой – у заказчика.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4.9. Заказчик обязан оплатить оказываемые образовательные услуги в порядке и в сроки, указанные в договоре. Заказчику в соответствии с законодательством Российской Федерации должен быть выдан документ, подтверждающий оплату образовательных услуг.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4.10. Стоимость оказываемых образовательных услуг в договоре определяется по соглашению между исполнителем и заказчиком.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4.11. В договоре об образовании по образовательным программам дошкольного образования должны быть отражены права заказчика: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требовать от исполнителя предоставления качественных платных дополнительных образовательных услуг, соответствующих предмету договора;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расторгнуть договор на оказание платных дополнительных образовательных услуг в любое время, возместив исполнителю расходы за выполненную работу и прямые убытки, причиненные расторжением договора;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lastRenderedPageBreak/>
        <w:t xml:space="preserve">требовать возмещения вреда, причиненного исполнителем вследствие </w:t>
      </w:r>
      <w:proofErr w:type="gramStart"/>
      <w:r w:rsidRPr="00CF234C">
        <w:rPr>
          <w:color w:val="111111"/>
          <w:sz w:val="28"/>
          <w:szCs w:val="28"/>
        </w:rPr>
        <w:t>не обеспечения</w:t>
      </w:r>
      <w:proofErr w:type="gramEnd"/>
      <w:r w:rsidRPr="00CF234C">
        <w:rPr>
          <w:color w:val="111111"/>
          <w:sz w:val="28"/>
          <w:szCs w:val="28"/>
        </w:rPr>
        <w:t xml:space="preserve"> безопасности предоставления услуг.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 xml:space="preserve">4.12. При заключении договора заказчик должен быть ознакомлен с настоящим Положением и </w:t>
      </w:r>
      <w:proofErr w:type="gramStart"/>
      <w:r w:rsidRPr="00CF234C">
        <w:rPr>
          <w:color w:val="111111"/>
          <w:sz w:val="28"/>
          <w:szCs w:val="28"/>
        </w:rPr>
        <w:t>другими нормативными актами</w:t>
      </w:r>
      <w:proofErr w:type="gramEnd"/>
      <w:r w:rsidRPr="00CF234C">
        <w:rPr>
          <w:color w:val="111111"/>
          <w:sz w:val="28"/>
          <w:szCs w:val="28"/>
        </w:rPr>
        <w:t xml:space="preserve"> и финансовыми документами, определяющими порядок и условия оказания платных дополнительных образовательных услуг в Учреждении.</w:t>
      </w:r>
    </w:p>
    <w:p w:rsidR="0033620F" w:rsidRPr="00CF234C" w:rsidRDefault="0033620F" w:rsidP="00CF234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F234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5. Стоимость дополнительных образовательных услуги порядок оплаты.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5.1. Размер платы за оказание дополнительных образовательных услуг устанавливается соответствующим органом.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5.1.1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5.1.2. Организация, осуществляющая образовательную деятельность,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устанавливаются локальным нормативным актом и доводятся до сведения заказчика.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5.1.3. При непосещении ребенком занятий по причинам болезни, карантина, отпуска на основании предоставленных справок, заявлений, внесенная за время посещения плата засчитывается в последующие платежи.</w:t>
      </w:r>
    </w:p>
    <w:p w:rsidR="0033620F" w:rsidRPr="00CF234C" w:rsidRDefault="0033620F" w:rsidP="00CF234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F234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6. Финансово-хозяйственная деятельность.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6.1. ДОУ обладает самостоятельностью в осуществлении своей деятельности и распоряжении доходами, полученными от платных дополнительных услуг.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6.2. Доход, полученный от платных дополнительных услуг (а также благотворительная помощь, распределяется заведующим ДОУ согласно нормативным документам.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6.3. Оплата ответственному за организацию работы по платным дополнительным образовательным услугам в ДОУ производится от дохода, полученного от платных дополнительных услуг.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lastRenderedPageBreak/>
        <w:t>6.4. Финансово-хозяйственные операции в части дополнительного внебюджетного финансирования осуществляются через лицевой счет по учету средств от предпринимательской деятельности.</w:t>
      </w:r>
    </w:p>
    <w:p w:rsidR="0033620F" w:rsidRPr="00CF234C" w:rsidRDefault="0033620F" w:rsidP="00CF234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CF234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7. Учет и отчетность.</w:t>
      </w:r>
    </w:p>
    <w:p w:rsidR="0033620F" w:rsidRPr="00CF234C" w:rsidRDefault="0033620F" w:rsidP="00CF234C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 w:rsidRPr="00CF234C">
        <w:rPr>
          <w:color w:val="111111"/>
          <w:sz w:val="28"/>
          <w:szCs w:val="28"/>
        </w:rPr>
        <w:t>Бухгалтерия ДОУ ведет движения денежных средств, производит необходимые операции, перечисления и отчетность во внебюджетные фонды и бюджет. Денежные средства, поступающие от заказчиков за предоставленные услуги, перечисляются на соответствующий счет образовательного учреждения.</w:t>
      </w:r>
    </w:p>
    <w:p w:rsidR="00E145B0" w:rsidRDefault="00E145B0"/>
    <w:sectPr w:rsidR="00E14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20F"/>
    <w:rsid w:val="000C57F8"/>
    <w:rsid w:val="001971DB"/>
    <w:rsid w:val="0033620F"/>
    <w:rsid w:val="004C2CA1"/>
    <w:rsid w:val="00554305"/>
    <w:rsid w:val="008B3B9A"/>
    <w:rsid w:val="00A54151"/>
    <w:rsid w:val="00AC75C5"/>
    <w:rsid w:val="00B03368"/>
    <w:rsid w:val="00C4709D"/>
    <w:rsid w:val="00CF234C"/>
    <w:rsid w:val="00E022D1"/>
    <w:rsid w:val="00E1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3DE33"/>
  <w15:chartTrackingRefBased/>
  <w15:docId w15:val="{8CE45B47-5214-4626-A692-565DA984A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3620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41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41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9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9</Pages>
  <Words>2425</Words>
  <Characters>13827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2021-12-14T08:14:00Z</cp:lastPrinted>
  <dcterms:created xsi:type="dcterms:W3CDTF">2021-12-14T07:46:00Z</dcterms:created>
  <dcterms:modified xsi:type="dcterms:W3CDTF">2021-12-14T09:29:00Z</dcterms:modified>
</cp:coreProperties>
</file>